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 w:cs="黑体"/>
          <w:b/>
          <w:sz w:val="32"/>
        </w:rPr>
        <w:t>202</w:t>
      </w:r>
      <w:r>
        <w:rPr>
          <w:rFonts w:hint="eastAsia" w:ascii="Times New Roman" w:hAnsi="Times New Roman" w:eastAsia="黑体" w:cs="黑体"/>
          <w:b/>
          <w:sz w:val="32"/>
        </w:rPr>
        <w:t>3</w:t>
      </w:r>
      <w:r>
        <w:rPr>
          <w:rFonts w:ascii="Times New Roman" w:hAnsi="Times New Roman" w:eastAsia="黑体" w:cs="黑体"/>
          <w:b/>
          <w:sz w:val="32"/>
        </w:rPr>
        <w:t>届</w:t>
      </w:r>
      <w:r>
        <w:rPr>
          <w:rFonts w:hint="eastAsia" w:ascii="Times New Roman" w:hAnsi="Times New Roman" w:eastAsia="黑体" w:cs="黑体"/>
          <w:b/>
          <w:sz w:val="32"/>
        </w:rPr>
        <w:t>环境设计系本科生毕业设计（报告）答辩（第 一 组）</w:t>
      </w:r>
    </w:p>
    <w:p>
      <w:pPr>
        <w:rPr>
          <w:rFonts w:hint="default" w:ascii="Times New Roman" w:hAnsi="Times New Roman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highlight w:val="none"/>
        </w:rPr>
        <w:t>教室：艺术学院16幢</w:t>
      </w:r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203室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时间：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宋体"/>
          <w:b/>
          <w:color w:val="000000"/>
          <w:sz w:val="28"/>
          <w:szCs w:val="28"/>
        </w:rPr>
        <w:t>学生名单</w:t>
      </w:r>
    </w:p>
    <w:tbl>
      <w:tblPr>
        <w:tblStyle w:val="8"/>
        <w:tblW w:w="8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40"/>
        <w:gridCol w:w="1275"/>
        <w:gridCol w:w="886"/>
        <w:gridCol w:w="3679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学号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姓名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</w:rPr>
              <w:t>题目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黑体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</w:rPr>
              <w:t>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01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2019062316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段晓暄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地域特色农旅综合体设计研究—以湖州杨家堡甜蜜庄园规划设计为例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2019062330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周月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稻田养鱼农业文化在乡村景观中的设计研究—以浙江省丽水市青田县山根村为例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2021062534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俞晓萍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太浦河黎里段生态绿道设计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2021062521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李静茹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村民与游人共享的乡村环境设计——以桐庐梅蓉村为例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2021062520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许世娇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大运河文化公园的创新设计—以頔塘故道南岸垂虹公园改造设计为例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2018062121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宫雅琳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共享式乡村田园景观设计——以茆坪村梯田景观设计为例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2019062128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吴丽娜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基于使用后评价的城乡公共空间优化设计——以长沙市麓谷公园为例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2019062321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刘梦情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工业遗产环境的活态更新设计——以湖州龙溪港粮库、面粉厂旧址为例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  <w:r>
              <w:rPr>
                <w:rFonts w:hint="eastAsia" w:ascii="Times New Roman" w:hAnsi="Times New Roman" w:eastAsia="宋体"/>
              </w:rPr>
              <w:t>23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詹雨霏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临海灵湖景区茶空间设计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  <w:r>
              <w:rPr>
                <w:rFonts w:hint="eastAsia" w:ascii="Times New Roman" w:hAnsi="Times New Roman" w:eastAsia="宋体"/>
              </w:rPr>
              <w:t>33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朱嘉妮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“万物生灵”主题咖啡厅室内空间设计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2019062307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叶迪娜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宁波天明湖公园景观设计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2021062511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楚雅静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具有南宋历史文化特色的城市书房室内设计——以杭州南宋书屋为例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2021062510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郭婉婷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具有地域文化特色的“兰絮”民宿室内设计——以兰溪染缸文化为例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许家宁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以人为本理念下的联合办公空间室内设计——以“无止境”办公空间为例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胡鑫洁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安吉“孝文化”展示室内空间设计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2019062129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胡雪熠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传统文化视域下的民宿室内设计—以石家庄永清“秸秆”民宿为例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2019062228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田诗燕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常德戏曲非物质文化遗产展示空间设计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2019062320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穆冬雪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基于地域文化的特色民宿提升改造设计——以温州市泰顺县大溪源村“怡宁山居”为例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2021062527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徐淼雲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住宅室内设计中的侘寂美学—以杭州中杭府18幢1001室为例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2021062528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卢柯伊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婺剧元素在住宅室内设计中的运用——以金华市万隆府小区57-502室为例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2019062301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朱云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国营书店改造设计——以芜湖市南陵县新华书店为例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2021062514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张晨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传统文化符号的现代诠释——乐清城市书房设计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br w:type="page"/>
      </w:r>
    </w:p>
    <w:p>
      <w:pPr>
        <w:jc w:val="center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 w:cs="黑体"/>
          <w:b/>
          <w:sz w:val="32"/>
        </w:rPr>
        <w:t>202</w:t>
      </w:r>
      <w:r>
        <w:rPr>
          <w:rFonts w:hint="eastAsia" w:ascii="Times New Roman" w:hAnsi="Times New Roman" w:eastAsia="黑体" w:cs="黑体"/>
          <w:b/>
          <w:sz w:val="32"/>
        </w:rPr>
        <w:t>3</w:t>
      </w:r>
      <w:r>
        <w:rPr>
          <w:rFonts w:ascii="Times New Roman" w:hAnsi="Times New Roman" w:eastAsia="黑体" w:cs="黑体"/>
          <w:b/>
          <w:sz w:val="32"/>
        </w:rPr>
        <w:t>届</w:t>
      </w:r>
      <w:r>
        <w:rPr>
          <w:rFonts w:hint="eastAsia" w:ascii="Times New Roman" w:hAnsi="Times New Roman" w:eastAsia="黑体" w:cs="黑体"/>
          <w:b/>
          <w:sz w:val="32"/>
        </w:rPr>
        <w:t>环境设计系本科生毕业设计（报告）答辩（第 二 组）</w:t>
      </w:r>
    </w:p>
    <w:p>
      <w:pPr>
        <w:rPr>
          <w:rFonts w:hint="default" w:ascii="Times New Roman" w:hAnsi="Times New Roman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  <w:highlight w:val="none"/>
        </w:rPr>
        <w:t>教室：艺术学院16幢</w:t>
      </w:r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205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室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时间：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</w:p>
    <w:p>
      <w:pPr>
        <w:rPr>
          <w:rFonts w:hint="eastAsia"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学生名单</w:t>
      </w:r>
    </w:p>
    <w:tbl>
      <w:tblPr>
        <w:tblStyle w:val="8"/>
        <w:tblW w:w="88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87"/>
        <w:gridCol w:w="1275"/>
        <w:gridCol w:w="886"/>
        <w:gridCol w:w="3724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学号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kern w:val="0"/>
              </w:rPr>
              <w:t>姓名</w:t>
            </w:r>
          </w:p>
        </w:tc>
        <w:tc>
          <w:tcPr>
            <w:tcW w:w="37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黑体"/>
                <w:b/>
                <w:kern w:val="0"/>
              </w:rPr>
              <w:t>题目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黑体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</w:rPr>
              <w:t>指导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2019062213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邬佳妮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“诗意画境”在乡村景观设计的设计研究—— 以湖州市长田漾西塘村景观提升改造设计为例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2019062130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张敏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基于低碳理念下的乡村景观设计研究 ——以湖州市白彪村景观设计为例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hint="eastAsia" w:ascii="Times New Roman" w:hAnsi="Times New Roman"/>
                <w:kern w:val="0"/>
              </w:rPr>
              <w:t>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2019062310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王昕悦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东晋山水意境在美丽乡村规划设计中的应用——以温州永嘉东皋乡蓬溪村为例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hint="eastAsia" w:ascii="Times New Roman" w:hAnsi="Times New Roman"/>
                <w:kern w:val="0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2019062112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吴香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乡村互动性景观设计研究——以湖州南浔石淙花海改造设计为例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hint="eastAsia" w:ascii="Times New Roman" w:hAnsi="Times New Roman"/>
                <w:kern w:val="0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2019062110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周焕清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基于乡村休闲旅游背景下的营地景观规划设计研究——以杭州市龙坞镇“茶溪静享”营地设计为例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hint="eastAsia" w:ascii="Times New Roman" w:hAnsi="Times New Roman"/>
                <w:kern w:val="0"/>
              </w:rPr>
              <w:t>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2019062306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胡江迪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基于共生思想下的城市公园景观改造设计研究——以台州市坎门健康主题公园为例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  <w:r>
              <w:rPr>
                <w:rFonts w:hint="eastAsia" w:ascii="Times New Roman" w:hAnsi="Times New Roman"/>
                <w:kern w:val="0"/>
              </w:rPr>
              <w:t>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2019062303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娄志飞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乡村农业休闲园规划设计研究---以广东清远徐家荡休闲园设计为例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08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2019062219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赵安楠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“海绵城市”理念下的湿地景观设计研究——以湖州西山漾湿地公园东北区块改造设计为例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09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2019062305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王芳婕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融入浙江茶文化创意的生态化景观设计研究——以杭州龙坞镇“茗想”民宿外环境设计为例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2021062515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蔡时如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浙北地域文化在住宅室内设计中的应用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201</w:t>
            </w:r>
            <w:r>
              <w:rPr>
                <w:rFonts w:hint="eastAsia" w:ascii="Times New Roman" w:hAnsi="Times New Roman" w:eastAsia="宋体"/>
              </w:rPr>
              <w:t>9</w:t>
            </w:r>
            <w:r>
              <w:rPr>
                <w:rFonts w:hint="default" w:ascii="Times New Roman" w:hAnsi="Times New Roman" w:eastAsia="宋体"/>
              </w:rPr>
              <w:t>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2017062204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徐镇海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智慧养老，智绘未来——以湖州绿康老年护理院为例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2021062513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刘婷婷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徽派地域文化在民宿室内设计中的运用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2019062324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顾星雨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影视空间室内空间设计——电影院室内设计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梁君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室内空间的景观场景化——以桃源餐厅为例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2019062314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郑欣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日照太阳文化主题展馆设计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2019062214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陈一帆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生态美学背景下的特色乡镇民宿设计——以青岛市崂山区“茶隐”民宿为例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何聪辉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室内空间的景观场景化设计——以湖州禅意茶室为例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2021062532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朱敏琪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生态美学背景下的特色乡镇民宿——以仙都景台隐墅民宿为例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王嘉成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新华书店室内空间设计——以浙江省龙游县新华书店为例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王志宏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智能化住宅室内设计——以温州市合景天玺6栋1703室为例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吴天平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适老化住宅室内设计—以苍南县灵溪镇中梁院一号院7-208为例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2021062507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刘晨阳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丝绸展示空间设计研究—以湖州古风丝绸专卖店室内设计为例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23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2021062509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曾语韬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竹文化在民宿室内设计中的运用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孙健</w:t>
            </w:r>
          </w:p>
        </w:tc>
      </w:tr>
    </w:tbl>
    <w:p>
      <w:pPr>
        <w:rPr>
          <w:rFonts w:ascii="Times New Roman" w:hAnsi="Times New Roman" w:eastAsiaTheme="majorEastAsia"/>
          <w:kern w:val="0"/>
        </w:rPr>
      </w:pPr>
    </w:p>
    <w:p>
      <w:pPr>
        <w:rPr>
          <w:rFonts w:ascii="Times New Roman" w:hAnsi="Times New Roman" w:cs="宋体"/>
        </w:rPr>
      </w:pPr>
      <w:r>
        <w:rPr>
          <w:rFonts w:ascii="Times New Roman" w:hAnsi="Times New Roman"/>
        </w:rPr>
        <w:br w:type="page"/>
      </w:r>
    </w:p>
    <w:p>
      <w:pPr>
        <w:jc w:val="center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 w:cs="黑体"/>
          <w:b/>
          <w:sz w:val="32"/>
        </w:rPr>
        <w:t>202</w:t>
      </w:r>
      <w:r>
        <w:rPr>
          <w:rFonts w:hint="eastAsia" w:ascii="Times New Roman" w:hAnsi="Times New Roman" w:eastAsia="黑体" w:cs="黑体"/>
          <w:b/>
          <w:sz w:val="32"/>
        </w:rPr>
        <w:t>3</w:t>
      </w:r>
      <w:r>
        <w:rPr>
          <w:rFonts w:ascii="Times New Roman" w:hAnsi="Times New Roman" w:eastAsia="黑体" w:cs="黑体"/>
          <w:b/>
          <w:sz w:val="32"/>
        </w:rPr>
        <w:t>届</w:t>
      </w:r>
      <w:r>
        <w:rPr>
          <w:rFonts w:hint="eastAsia" w:ascii="Times New Roman" w:hAnsi="Times New Roman" w:eastAsia="黑体" w:cs="黑体"/>
          <w:b/>
          <w:sz w:val="32"/>
        </w:rPr>
        <w:t>环境设计系本科生毕业设计（报告）答辩（第 三 组）</w:t>
      </w:r>
    </w:p>
    <w:p>
      <w:pPr>
        <w:rPr>
          <w:rFonts w:hint="default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教室：艺术学院16幢</w:t>
      </w:r>
      <w:r>
        <w:rPr>
          <w:rFonts w:hint="eastAsia" w:ascii="Times New Roman" w:hAnsi="Times New Roman" w:cs="宋体"/>
          <w:b/>
          <w:bCs/>
          <w:sz w:val="28"/>
          <w:szCs w:val="28"/>
          <w:lang w:val="en-US" w:eastAsia="zh-CN"/>
        </w:rPr>
        <w:t>401</w:t>
      </w:r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室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时间：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cs="宋体"/>
          <w:b/>
          <w:sz w:val="28"/>
          <w:szCs w:val="28"/>
        </w:rPr>
        <w:t>学生名单</w:t>
      </w:r>
    </w:p>
    <w:tbl>
      <w:tblPr>
        <w:tblStyle w:val="8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87"/>
        <w:gridCol w:w="1275"/>
        <w:gridCol w:w="886"/>
        <w:gridCol w:w="4229"/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kern w:val="0"/>
                <w:sz w:val="21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kern w:val="0"/>
                <w:sz w:val="21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kern w:val="0"/>
                <w:sz w:val="21"/>
              </w:rPr>
              <w:t>学号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kern w:val="0"/>
                <w:sz w:val="21"/>
              </w:rPr>
              <w:t>姓名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1"/>
              </w:rPr>
              <w:t>题目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黑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  <w:sz w:val="21"/>
              </w:rPr>
              <w:t>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cs="黑体"/>
                <w:b/>
                <w:color w:val="000000"/>
                <w:kern w:val="0"/>
                <w:sz w:val="21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2021062518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陈宇杭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中式元素在居住空间中的应用-以衢州月亮湾8幢为例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2021062529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朱恺莉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中式风格餐饮空间设计—以杭州绿茶餐厅为例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2021062531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郭晓桐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陶瓷文化主题餐厅—以歌璞•灵心舍餐厅为例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2021062512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陈逸凡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中式风格餐饮空间设计——以乍浦金丰收大酒店为例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2019062226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谢馨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女性住宅空间设计与探索—以湖州市南太湖翠堤湾10幢102室为例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2019062117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赵芬芬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女性住宅空间的设计探索-以济宁市东海院子为例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2021062519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梁忆茹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混搭风空间设计与探索—以慈溪市蓝城慈月园2栋504室为例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</w:rPr>
              <w:t>08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2019062211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杨诗诗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自然风系列化色彩在居室空间中的设计—以湖州市卓越·晴翠府10幢304室为例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09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2021062530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叶雨涵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特色服饰（旗袍）展示空间研究—以太湖雪·周庄为例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8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10</w:t>
            </w:r>
          </w:p>
        </w:tc>
        <w:tc>
          <w:tcPr>
            <w:tcW w:w="108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2019062123</w:t>
            </w:r>
          </w:p>
        </w:tc>
        <w:tc>
          <w:tcPr>
            <w:tcW w:w="88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周榆杰</w:t>
            </w:r>
          </w:p>
        </w:tc>
        <w:tc>
          <w:tcPr>
            <w:tcW w:w="422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基于江南文化精髓昆曲的展示公共设计—-以苏州“昆曲雅苑”地域性博物馆设计为例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7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2019062206</w:t>
            </w:r>
          </w:p>
        </w:tc>
        <w:tc>
          <w:tcPr>
            <w:tcW w:w="8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赵逸</w:t>
            </w:r>
          </w:p>
        </w:tc>
        <w:tc>
          <w:tcPr>
            <w:tcW w:w="422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宋韵色彩主题餐饮空间研究——以杭州市瓶窑镇“醉梦余杭”宋韵餐厅设计为例</w:t>
            </w:r>
          </w:p>
        </w:tc>
        <w:tc>
          <w:tcPr>
            <w:tcW w:w="1011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2021062517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</w:rPr>
              <w:t>陈菲婷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新型乡村居住形态研究——以浙江省杭州市萧山区义桥镇富春村为例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2021062516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</w:rPr>
              <w:t>包渊悦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陆羽古道文化民宿空间研究——以浙江省杭州市西湖区龙井乡为例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8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14</w:t>
            </w:r>
          </w:p>
        </w:tc>
        <w:tc>
          <w:tcPr>
            <w:tcW w:w="108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</w:t>
            </w:r>
          </w:p>
        </w:tc>
        <w:tc>
          <w:tcPr>
            <w:tcW w:w="127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2019062108</w:t>
            </w:r>
          </w:p>
        </w:tc>
        <w:tc>
          <w:tcPr>
            <w:tcW w:w="88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2"/>
                <w:sz w:val="21"/>
              </w:rPr>
              <w:t>毛微君</w:t>
            </w:r>
          </w:p>
        </w:tc>
        <w:tc>
          <w:tcPr>
            <w:tcW w:w="422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《四景山水图》中宋代江南文化在居住空间设计的融合应用——以杭州幽居别墅空间设计为例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15</w:t>
            </w:r>
          </w:p>
        </w:tc>
        <w:tc>
          <w:tcPr>
            <w:tcW w:w="10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2021062526</w:t>
            </w:r>
          </w:p>
        </w:tc>
        <w:tc>
          <w:tcPr>
            <w:tcW w:w="8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林志昱</w:t>
            </w:r>
          </w:p>
        </w:tc>
        <w:tc>
          <w:tcPr>
            <w:tcW w:w="422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新中式江南风格在民宿设计中的运用——以南浔区旧馆镇罗汉村民宿为例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7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16</w:t>
            </w:r>
          </w:p>
        </w:tc>
        <w:tc>
          <w:tcPr>
            <w:tcW w:w="108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2021062525</w:t>
            </w:r>
          </w:p>
        </w:tc>
        <w:tc>
          <w:tcPr>
            <w:tcW w:w="8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徐佩林</w:t>
            </w:r>
          </w:p>
        </w:tc>
        <w:tc>
          <w:tcPr>
            <w:tcW w:w="422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徽派建筑文化在现代住宅室内设计中的应用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17</w:t>
            </w:r>
          </w:p>
        </w:tc>
        <w:tc>
          <w:tcPr>
            <w:tcW w:w="1087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2021062522</w:t>
            </w:r>
          </w:p>
        </w:tc>
        <w:tc>
          <w:tcPr>
            <w:tcW w:w="8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虞舒倩</w:t>
            </w:r>
          </w:p>
        </w:tc>
        <w:tc>
          <w:tcPr>
            <w:tcW w:w="422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城市湿地公园景观设计-以温州市三垟湿地公园为例</w:t>
            </w:r>
          </w:p>
        </w:tc>
        <w:tc>
          <w:tcPr>
            <w:tcW w:w="1011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2021062524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钱蕾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城市滨河广场景观设计——以东阳市滨水广场为例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2021062535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徐聪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中小学校园景观设计——以杭州市双桥（云谷）九年一贯制学校为例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default" w:ascii="Times New Roman" w:hAnsi="Times New Roman" w:cs="宋体"/>
                <w:color w:val="000000"/>
                <w:kern w:val="2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2021062536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朱晨霞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ascii="Times New Roman" w:hAnsi="Times New Roman"/>
              </w:rPr>
              <w:t>乡村儿童户外活动空间设计——以干窑镇长生村为例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21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t>20210625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2021062508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</w:rPr>
              <w:t>吴晓柯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传承创新——东阳木雕展示馆室内空间设计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22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20190621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2019062125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</w:rPr>
              <w:t>甘晋瑗</w:t>
            </w:r>
          </w:p>
        </w:tc>
        <w:tc>
          <w:tcPr>
            <w:tcW w:w="4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农村自建房居住环境改造设计——以连云港市海州区浦南镇居民自建房为例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宋体"/>
                <w:i w:val="0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</w:rPr>
              <w:t>章萍芳</w:t>
            </w:r>
          </w:p>
        </w:tc>
      </w:tr>
    </w:tbl>
    <w:p>
      <w:pPr>
        <w:widowControl/>
        <w:jc w:val="left"/>
        <w:rPr>
          <w:rFonts w:ascii="Times New Roman" w:hAnsi="Times New Roman" w:cs="宋体"/>
        </w:rPr>
      </w:pPr>
    </w:p>
    <w:sectPr>
      <w:pgSz w:w="11905" w:h="16837"/>
      <w:pgMar w:top="1134" w:right="1021" w:bottom="1134" w:left="1701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Y2RlOTlmMDlmMmZkZTAxNmNmODFmYzJlMWQzYTgifQ=="/>
  </w:docVars>
  <w:rsids>
    <w:rsidRoot w:val="00000000"/>
    <w:rsid w:val="084A29AC"/>
    <w:rsid w:val="11140D0D"/>
    <w:rsid w:val="188C3417"/>
    <w:rsid w:val="18CB25F9"/>
    <w:rsid w:val="1DF5477F"/>
    <w:rsid w:val="20EF2BFD"/>
    <w:rsid w:val="24FE2989"/>
    <w:rsid w:val="2D6A2B11"/>
    <w:rsid w:val="2E6E58A6"/>
    <w:rsid w:val="38CD2200"/>
    <w:rsid w:val="3A661CDA"/>
    <w:rsid w:val="5B162399"/>
    <w:rsid w:val="5D374F84"/>
    <w:rsid w:val="600E4716"/>
    <w:rsid w:val="60A73683"/>
    <w:rsid w:val="6A0B0907"/>
    <w:rsid w:val="7B656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widowControl/>
      <w:spacing w:before="100" w:after="100" w:afterAutospacing="1"/>
      <w:jc w:val="left"/>
    </w:pPr>
    <w:rPr>
      <w:rFonts w:ascii="宋体" w:hAnsi="宋体" w:cs="宋体"/>
      <w:b/>
      <w:kern w:val="36"/>
      <w:sz w:val="4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0">
    <w:name w:val="Strong"/>
    <w:basedOn w:val="9"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uiPriority w:val="0"/>
    <w:rPr>
      <w:rFonts w:ascii="宋体" w:eastAsia="宋体" w:cs="宋体"/>
      <w:b/>
      <w:kern w:val="36"/>
      <w:sz w:val="4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字符"/>
    <w:basedOn w:val="9"/>
    <w:qFormat/>
    <w:uiPriority w:val="0"/>
    <w:rPr>
      <w:kern w:val="2"/>
      <w:sz w:val="18"/>
    </w:rPr>
  </w:style>
  <w:style w:type="character" w:customStyle="1" w:styleId="15">
    <w:name w:val="页脚 字符"/>
    <w:basedOn w:val="9"/>
    <w:qFormat/>
    <w:uiPriority w:val="0"/>
    <w:rPr>
      <w:kern w:val="2"/>
      <w:sz w:val="18"/>
    </w:rPr>
  </w:style>
  <w:style w:type="character" w:customStyle="1" w:styleId="16">
    <w:name w:val="日期 字符"/>
    <w:basedOn w:val="9"/>
    <w:qFormat/>
    <w:uiPriority w:val="0"/>
    <w:rPr>
      <w:kern w:val="2"/>
      <w:sz w:val="21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3075</Words>
  <Characters>4356</Characters>
  <TotalTime>1</TotalTime>
  <ScaleCrop>false</ScaleCrop>
  <LinksUpToDate>false</LinksUpToDate>
  <CharactersWithSpaces>4606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杨小嫣</cp:lastModifiedBy>
  <dcterms:modified xsi:type="dcterms:W3CDTF">2023-04-13T07:45:53Z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92CE01DC488F44A6AEE51A1BF8DB2F20_13</vt:lpwstr>
  </property>
</Properties>
</file>