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rPr>
          <w:rFonts w:ascii="宋体" w:hAnsi="宋体" w:eastAsia="宋体" w:cs="宋体"/>
          <w:b/>
          <w:bCs/>
          <w:sz w:val="72"/>
          <w:szCs w:val="72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z w:val="72"/>
          <w:szCs w:val="72"/>
        </w:rPr>
      </w:pPr>
      <w:r>
        <w:rPr>
          <w:rFonts w:hint="eastAsia" w:ascii="宋体" w:hAnsi="宋体" w:eastAsia="宋体" w:cs="宋体"/>
          <w:b/>
          <w:bCs/>
          <w:sz w:val="72"/>
          <w:szCs w:val="72"/>
        </w:rPr>
        <w:t>湖州师范学院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任课</w:t>
      </w:r>
      <w:r>
        <w:rPr>
          <w:rFonts w:hint="eastAsia" w:ascii="宋体" w:hAnsi="宋体" w:eastAsia="宋体" w:cs="宋体"/>
          <w:sz w:val="44"/>
          <w:szCs w:val="44"/>
        </w:rPr>
        <w:t>教师操作手册</w:t>
      </w: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jc w:val="center"/>
        <w:rPr>
          <w:rFonts w:ascii="宋体" w:hAnsi="宋体" w:eastAsia="宋体" w:cs="宋体"/>
          <w:sz w:val="44"/>
          <w:szCs w:val="44"/>
        </w:rPr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正方软件股份有限公司</w:t>
      </w:r>
    </w:p>
    <w:p>
      <w:pPr>
        <w:jc w:val="center"/>
        <w:rPr>
          <w:rFonts w:ascii="黑体" w:eastAsia="黑体"/>
          <w:b/>
          <w:sz w:val="28"/>
          <w:szCs w:val="28"/>
        </w:rPr>
      </w:pPr>
      <w:r>
        <w:rPr>
          <w:rFonts w:hint="eastAsia" w:ascii="黑体" w:eastAsia="黑体"/>
          <w:b/>
          <w:sz w:val="28"/>
          <w:szCs w:val="28"/>
        </w:rPr>
        <w:t>202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2</w:t>
      </w:r>
      <w:r>
        <w:rPr>
          <w:rFonts w:hint="eastAsia" w:ascii="黑体" w:eastAsia="黑体"/>
          <w:b/>
          <w:sz w:val="28"/>
          <w:szCs w:val="28"/>
        </w:rPr>
        <w:t>年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5</w:t>
      </w:r>
      <w:r>
        <w:rPr>
          <w:rFonts w:hint="eastAsia" w:ascii="黑体" w:eastAsia="黑体"/>
          <w:b/>
          <w:sz w:val="28"/>
          <w:szCs w:val="28"/>
        </w:rPr>
        <w:t>月</w:t>
      </w:r>
      <w:r>
        <w:rPr>
          <w:rFonts w:hint="eastAsia" w:ascii="黑体" w:eastAsia="黑体"/>
          <w:b/>
          <w:sz w:val="28"/>
          <w:szCs w:val="28"/>
          <w:lang w:val="en-US" w:eastAsia="zh-CN"/>
        </w:rPr>
        <w:t>24</w:t>
      </w:r>
      <w:r>
        <w:rPr>
          <w:rFonts w:hint="eastAsia" w:ascii="黑体" w:eastAsia="黑体"/>
          <w:b/>
          <w:sz w:val="28"/>
          <w:szCs w:val="28"/>
        </w:rPr>
        <w:t>日</w:t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  <w:bookmarkStart w:id="7" w:name="_GoBack"/>
      <w:bookmarkEnd w:id="7"/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pStyle w:val="4"/>
        <w:jc w:val="left"/>
      </w:pPr>
      <w:r>
        <w:drawing>
          <wp:inline distT="0" distB="0" distL="114300" distR="114300">
            <wp:extent cx="800100" cy="274320"/>
            <wp:effectExtent l="0" t="0" r="762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</w:t>
      </w:r>
      <w:r>
        <w:t xml:space="preserve">  </w:t>
      </w: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  <w:lang w:val="en-US" w:eastAsia="zh-CN"/>
        </w:rPr>
        <w:t>任课教师</w:t>
      </w:r>
      <w:r>
        <w:rPr>
          <w:rFonts w:hint="eastAsia"/>
        </w:rPr>
        <w:t>操作手册</w:t>
      </w:r>
    </w:p>
    <w:sdt>
      <w:sdtPr>
        <w:rPr>
          <w:rFonts w:ascii="宋体" w:hAnsi="宋体" w:eastAsia="宋体"/>
        </w:rPr>
        <w:id w:val="14747160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szCs w:val="44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5"/>
            <w:tabs>
              <w:tab w:val="right" w:leader="dot" w:pos="8296"/>
            </w:tabs>
            <w:rPr>
              <w:szCs w:val="22"/>
            </w:rPr>
          </w:pPr>
          <w:r>
            <w:rPr>
              <w:rFonts w:ascii="宋体" w:hAnsi="宋体" w:eastAsia="宋体" w:cs="宋体"/>
              <w:sz w:val="44"/>
              <w:szCs w:val="44"/>
            </w:rPr>
            <w:fldChar w:fldCharType="begin"/>
          </w:r>
          <w:r>
            <w:rPr>
              <w:rFonts w:ascii="宋体" w:hAnsi="宋体" w:eastAsia="宋体" w:cs="宋体"/>
              <w:sz w:val="44"/>
              <w:szCs w:val="44"/>
            </w:rPr>
            <w:instrText xml:space="preserve">TOC \o "1-2" \h \u </w:instrText>
          </w:r>
          <w:r>
            <w:rPr>
              <w:rFonts w:ascii="宋体" w:hAnsi="宋体" w:eastAsia="宋体" w:cs="宋体"/>
              <w:sz w:val="44"/>
              <w:szCs w:val="44"/>
            </w:rPr>
            <w:fldChar w:fldCharType="separate"/>
          </w:r>
          <w:r>
            <w:fldChar w:fldCharType="begin"/>
          </w:r>
          <w:r>
            <w:instrText xml:space="preserve"> HYPERLINK \l "_Toc80804920"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1.成绩录入</w:t>
          </w:r>
          <w:r>
            <w:tab/>
          </w:r>
          <w:r>
            <w:fldChar w:fldCharType="begin"/>
          </w:r>
          <w:r>
            <w:instrText xml:space="preserve"> PAGEREF _Toc80804920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"_Toc80804921"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1.1 录入成绩</w:t>
          </w:r>
          <w:r>
            <w:tab/>
          </w:r>
          <w:r>
            <w:fldChar w:fldCharType="begin"/>
          </w:r>
          <w:r>
            <w:instrText xml:space="preserve"> PAGEREF _Toc80804921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"_Toc80804922"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1.2 成绩打印</w:t>
          </w:r>
          <w:r>
            <w:tab/>
          </w:r>
          <w:r>
            <w:fldChar w:fldCharType="begin"/>
          </w:r>
          <w:r>
            <w:instrText xml:space="preserve"> PAGEREF _Toc80804922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"_Toc80804923"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1.3 成绩修改</w:t>
          </w:r>
          <w:r>
            <w:rPr>
              <w:rStyle w:val="9"/>
              <w:rFonts w:hint="eastAsia" w:ascii="宋体" w:hAnsi="宋体" w:eastAsia="宋体" w:cs="宋体"/>
              <w:lang w:val="en-US" w:eastAsia="zh-CN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_Toc80804923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44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"_Toc80804924"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2.信息查询</w:t>
          </w:r>
          <w:r>
            <w:tab/>
          </w:r>
          <w:r>
            <w:fldChar w:fldCharType="begin"/>
          </w:r>
          <w:r>
            <w:instrText xml:space="preserve"> PAGEREF _Toc80804924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"_Toc80804925"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2.1学生点名册查询</w:t>
          </w:r>
          <w:r>
            <w:tab/>
          </w:r>
          <w:r>
            <w:fldChar w:fldCharType="begin"/>
          </w:r>
          <w:r>
            <w:instrText xml:space="preserve"> PAGEREF _Toc80804925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  <w:ind w:firstLine="420" w:firstLineChars="200"/>
            <w:rPr>
              <w:szCs w:val="22"/>
            </w:rPr>
          </w:pPr>
          <w:r>
            <w:fldChar w:fldCharType="begin"/>
          </w:r>
          <w:r>
            <w:instrText xml:space="preserve"> HYPERLINK \l "_Toc80804926" </w:instrText>
          </w:r>
          <w:r>
            <w:fldChar w:fldCharType="separate"/>
          </w:r>
          <w:r>
            <w:rPr>
              <w:rStyle w:val="9"/>
              <w:rFonts w:ascii="宋体" w:hAnsi="宋体" w:eastAsia="宋体" w:cs="宋体"/>
            </w:rPr>
            <w:t>2.2个人课表查询</w:t>
          </w:r>
          <w:r>
            <w:tab/>
          </w:r>
          <w:r>
            <w:fldChar w:fldCharType="begin"/>
          </w:r>
          <w:r>
            <w:instrText xml:space="preserve"> PAGEREF _Toc80804926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napToGrid w:val="0"/>
            <w:spacing w:line="360" w:lineRule="auto"/>
            <w:rPr>
              <w:rFonts w:ascii="宋体" w:hAnsi="宋体" w:eastAsia="宋体" w:cs="宋体"/>
              <w:sz w:val="44"/>
              <w:szCs w:val="44"/>
            </w:rPr>
          </w:pPr>
          <w:r>
            <w:rPr>
              <w:rFonts w:ascii="宋体" w:hAnsi="宋体" w:eastAsia="宋体" w:cs="宋体"/>
              <w:szCs w:val="44"/>
            </w:rPr>
            <w:fldChar w:fldCharType="end"/>
          </w:r>
        </w:p>
      </w:sdtContent>
    </w:sdt>
    <w:p>
      <w:pPr>
        <w:snapToGrid w:val="0"/>
        <w:spacing w:line="360" w:lineRule="auto"/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教师登录地址：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instrText xml:space="preserve"> HYPERLINK "http://syjw.zjhu.edu.cn/jwglxt/" </w:instrTex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separate"/>
      </w:r>
      <w:r>
        <w:rPr>
          <w:rStyle w:val="9"/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t>http://syjw.zjhu.edu.cn/jwglxt/</w:t>
      </w:r>
      <w:r>
        <w:rPr>
          <w:rFonts w:hint="eastAsia" w:ascii="宋体" w:hAnsi="宋体" w:eastAsia="宋体" w:cs="宋体"/>
          <w:color w:val="FF0000"/>
          <w:sz w:val="30"/>
          <w:szCs w:val="30"/>
          <w:lang w:val="en-US" w:eastAsia="zh-CN"/>
        </w:rPr>
        <w:fldChar w:fldCharType="end"/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新教务系统账号：本人工号，密码：初始密码“Hz+身份证后六位（第一位大写并且不带加号）”，密码已修改的忽略。</w:t>
      </w:r>
    </w:p>
    <w:p>
      <w:pPr>
        <w:snapToGrid w:val="0"/>
        <w:spacing w:line="360" w:lineRule="auto"/>
        <w:rPr>
          <w:rFonts w:hint="default" w:ascii="宋体" w:hAnsi="宋体" w:eastAsia="宋体" w:cs="宋体"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3040" cy="254444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snapToGrid w:val="0"/>
        <w:spacing w:line="360" w:lineRule="auto"/>
        <w:rPr>
          <w:rFonts w:ascii="宋体" w:hAnsi="宋体" w:eastAsia="宋体" w:cs="宋体"/>
          <w:sz w:val="44"/>
          <w:szCs w:val="44"/>
        </w:rPr>
      </w:pPr>
    </w:p>
    <w:p>
      <w:pPr>
        <w:widowControl/>
        <w:jc w:val="left"/>
        <w:rPr>
          <w:rFonts w:hint="eastAsia"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sz w:val="44"/>
          <w:szCs w:val="44"/>
        </w:rPr>
        <w:br w:type="page"/>
      </w:r>
    </w:p>
    <w:p>
      <w:pPr>
        <w:snapToGrid w:val="0"/>
        <w:spacing w:line="360" w:lineRule="auto"/>
        <w:outlineLvl w:val="0"/>
        <w:rPr>
          <w:rFonts w:hint="eastAsia" w:ascii="宋体" w:hAnsi="宋体" w:eastAsia="宋体" w:cs="宋体"/>
          <w:sz w:val="32"/>
          <w:szCs w:val="32"/>
        </w:rPr>
      </w:pPr>
      <w:bookmarkStart w:id="0" w:name="_Toc80804920"/>
      <w:r>
        <w:rPr>
          <w:rFonts w:hint="eastAsia" w:ascii="宋体" w:hAnsi="宋体" w:eastAsia="宋体" w:cs="宋体"/>
          <w:sz w:val="32"/>
          <w:szCs w:val="32"/>
        </w:rPr>
        <w:t>1.成绩录入</w:t>
      </w:r>
      <w:bookmarkEnd w:id="0"/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" w:name="_Toc80804921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.1 </w:t>
      </w:r>
      <w:r>
        <w:rPr>
          <w:rFonts w:hint="eastAsia" w:ascii="宋体" w:hAnsi="宋体" w:eastAsia="宋体" w:cs="宋体"/>
          <w:sz w:val="28"/>
          <w:szCs w:val="28"/>
        </w:rPr>
        <w:t>录入成绩</w:t>
      </w:r>
      <w:bookmarkEnd w:id="1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选择“录入状态”为“录入”的班级，点击下方“确定”，进入成绩录入详细界面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点击界面左边橙色部分，设置分项比例、成绩分项录入级制，设置完成后点击“调整比例”和“调整级制”，再点击橙色部分退出</w:t>
      </w:r>
    </w:p>
    <w:p>
      <w:pPr>
        <w:snapToGrid w:val="0"/>
        <w:spacing w:line="360" w:lineRule="auto"/>
        <w:jc w:val="left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99212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209030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选择相应学生进行成绩录入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7508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或选择“下载模板”，选择模板类型，确认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7785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28644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打开下载好的文件，在表格中输入成绩，输入完成保存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34225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回到网页点击“导入”，选择保存好的成绩录入模板，确认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69278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218815"/>
            <wp:effectExtent l="0" t="0" r="254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301879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成绩录入完成，点击“提交”，“确认”完成成绩录入。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5905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点击“试卷分析班级打印”、“行政班打印”、“试卷分析打印”可查看试卷分析等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11315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8955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2" w:name="_Toc80804922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.2 </w:t>
      </w:r>
      <w:r>
        <w:rPr>
          <w:rFonts w:hint="eastAsia" w:ascii="宋体" w:hAnsi="宋体" w:eastAsia="宋体" w:cs="宋体"/>
          <w:sz w:val="28"/>
          <w:szCs w:val="28"/>
        </w:rPr>
        <w:t>成绩打印</w:t>
      </w:r>
      <w:bookmarkEnd w:id="2"/>
    </w:p>
    <w:p>
      <w:pPr>
        <w:snapToGrid w:val="0"/>
        <w:spacing w:line="360" w:lineRule="auto"/>
        <w:rPr>
          <w:rFonts w:hint="eastAsia"/>
        </w:rPr>
      </w:pPr>
      <w:r>
        <w:rPr>
          <w:rFonts w:hint="eastAsia"/>
        </w:rPr>
        <w:t>依次点击“成绩”—“成绩录入”，进入如下成绩录入界面</w:t>
      </w:r>
    </w:p>
    <w:p>
      <w:pPr>
        <w:snapToGrid w:val="0"/>
        <w:spacing w:line="360" w:lineRule="auto"/>
      </w:pPr>
      <w:r>
        <w:drawing>
          <wp:inline distT="0" distB="0" distL="0" distR="0">
            <wp:extent cx="5274310" cy="21780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275082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选择“录入状态”为“提交”的班级，点击下方“确定”，进入成绩录入详细界面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19065" cy="3059430"/>
            <wp:effectExtent l="0" t="0" r="635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035" cy="30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可选择“试卷分析班级打印”、“试卷分析打印”、“打印”进行相关表格打印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1611630"/>
            <wp:effectExtent l="0" t="0" r="254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试卷分析班级打印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666940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试卷分析打印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5274310" cy="5786120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80804923"/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ascii="宋体" w:hAnsi="宋体" w:eastAsia="宋体" w:cs="宋体"/>
          <w:sz w:val="28"/>
          <w:szCs w:val="28"/>
        </w:rPr>
        <w:t xml:space="preserve">.3 </w:t>
      </w:r>
      <w:r>
        <w:rPr>
          <w:rFonts w:hint="eastAsia" w:ascii="宋体" w:hAnsi="宋体" w:eastAsia="宋体" w:cs="宋体"/>
          <w:sz w:val="28"/>
          <w:szCs w:val="28"/>
        </w:rPr>
        <w:t>成绩修改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点击“成绩”，选择“成绩修改”</w:t>
      </w:r>
    </w:p>
    <w:p>
      <w:pPr>
        <w:snapToGrid w:val="0"/>
        <w:spacing w:line="360" w:lineRule="auto"/>
        <w:rPr>
          <w:rFonts w:eastAsia="宋体"/>
          <w:sz w:val="28"/>
          <w:szCs w:val="28"/>
        </w:rPr>
      </w:pPr>
      <w:r>
        <w:rPr>
          <w:rFonts w:eastAsia="宋体"/>
          <w:sz w:val="28"/>
          <w:szCs w:val="28"/>
        </w:rPr>
        <w:drawing>
          <wp:inline distT="0" distB="0" distL="0" distR="0">
            <wp:extent cx="4780915" cy="1724660"/>
            <wp:effectExtent l="0" t="0" r="635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 w:val="28"/>
          <w:szCs w:val="28"/>
        </w:rPr>
      </w:pP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hint="eastAsia" w:eastAsia="宋体"/>
          <w:szCs w:val="21"/>
        </w:rPr>
        <w:t>点击“申请”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3085465" cy="1189990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填写相关信息，点击“提交”，申请成功</w:t>
      </w:r>
    </w:p>
    <w:p>
      <w:pPr>
        <w:snapToGrid w:val="0"/>
        <w:spacing w:line="360" w:lineRule="auto"/>
        <w:rPr>
          <w:rFonts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93916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eastAsia="宋体"/>
          <w:szCs w:val="21"/>
        </w:rPr>
      </w:pP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hint="eastAsia" w:eastAsia="宋体"/>
          <w:szCs w:val="21"/>
        </w:rPr>
        <w:t>选择相关教学班级，可更改申请记录、查询申请结果</w:t>
      </w:r>
    </w:p>
    <w:p>
      <w:pPr>
        <w:snapToGrid w:val="0"/>
        <w:spacing w:line="360" w:lineRule="auto"/>
        <w:rPr>
          <w:rFonts w:hint="eastAsia" w:eastAsia="宋体"/>
          <w:szCs w:val="21"/>
        </w:rPr>
      </w:pPr>
      <w:r>
        <w:rPr>
          <w:rFonts w:eastAsia="宋体"/>
          <w:szCs w:val="21"/>
        </w:rPr>
        <w:drawing>
          <wp:inline distT="0" distB="0" distL="0" distR="0">
            <wp:extent cx="5274310" cy="10369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eastAsia="宋体"/>
          <w:sz w:val="28"/>
          <w:szCs w:val="28"/>
        </w:rPr>
      </w:pPr>
      <w:r>
        <w:rPr>
          <w:rFonts w:eastAsia="宋体"/>
          <w:sz w:val="28"/>
          <w:szCs w:val="28"/>
        </w:rPr>
        <w:br w:type="page"/>
      </w:r>
    </w:p>
    <w:p>
      <w:pPr>
        <w:numPr>
          <w:ilvl w:val="0"/>
          <w:numId w:val="1"/>
        </w:numPr>
        <w:snapToGrid w:val="0"/>
        <w:spacing w:line="360" w:lineRule="auto"/>
        <w:outlineLvl w:val="0"/>
        <w:rPr>
          <w:rFonts w:ascii="宋体" w:hAnsi="宋体" w:eastAsia="宋体" w:cs="宋体"/>
          <w:sz w:val="32"/>
          <w:szCs w:val="32"/>
        </w:rPr>
      </w:pPr>
      <w:bookmarkStart w:id="4" w:name="_Toc80804924"/>
      <w:r>
        <w:rPr>
          <w:rFonts w:hint="eastAsia" w:ascii="宋体" w:hAnsi="宋体" w:eastAsia="宋体" w:cs="宋体"/>
          <w:sz w:val="32"/>
          <w:szCs w:val="32"/>
        </w:rPr>
        <w:t>信息查询</w:t>
      </w:r>
      <w:bookmarkEnd w:id="4"/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5" w:name="_Toc80804925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.1</w:t>
      </w:r>
      <w:r>
        <w:rPr>
          <w:rFonts w:hint="eastAsia" w:ascii="宋体" w:hAnsi="宋体" w:eastAsia="宋体" w:cs="宋体"/>
          <w:sz w:val="28"/>
          <w:szCs w:val="28"/>
        </w:rPr>
        <w:t>学生点名册查询</w:t>
      </w:r>
      <w:bookmarkEnd w:id="5"/>
    </w:p>
    <w:p>
      <w:pPr>
        <w:rPr>
          <w:rFonts w:hint="eastAsia"/>
        </w:rPr>
      </w:pPr>
      <w:r>
        <w:rPr>
          <w:rFonts w:hint="eastAsia"/>
        </w:rPr>
        <w:t>点击“信息查询”，选择“学生点名册查询”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327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筛选相关条件，点击“查询”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勾选相关班级，点击“打印”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1328420"/>
            <wp:effectExtent l="0" t="0" r="254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558038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 w:ascii="宋体" w:hAnsi="宋体" w:eastAsia="宋体" w:cs="宋体"/>
          <w:sz w:val="32"/>
          <w:szCs w:val="32"/>
        </w:rPr>
      </w:pPr>
    </w:p>
    <w:p>
      <w:pPr>
        <w:tabs>
          <w:tab w:val="left" w:pos="312"/>
        </w:tabs>
        <w:snapToGrid w:val="0"/>
        <w:spacing w:line="360" w:lineRule="auto"/>
        <w:outlineLvl w:val="0"/>
        <w:rPr>
          <w:rFonts w:ascii="宋体" w:hAnsi="宋体" w:eastAsia="宋体" w:cs="宋体"/>
          <w:sz w:val="28"/>
          <w:szCs w:val="28"/>
        </w:rPr>
      </w:pPr>
      <w:bookmarkStart w:id="6" w:name="_Toc80804926"/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ascii="宋体" w:hAnsi="宋体" w:eastAsia="宋体" w:cs="宋体"/>
          <w:sz w:val="28"/>
          <w:szCs w:val="28"/>
        </w:rPr>
        <w:t>.2</w:t>
      </w:r>
      <w:r>
        <w:rPr>
          <w:rFonts w:hint="eastAsia" w:ascii="宋体" w:hAnsi="宋体" w:eastAsia="宋体" w:cs="宋体"/>
          <w:sz w:val="28"/>
          <w:szCs w:val="28"/>
        </w:rPr>
        <w:t>个人课表查询</w:t>
      </w:r>
      <w:bookmarkEnd w:id="6"/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点击“信息查询”，选择“个人课表查询”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425323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="宋体" w:hAnsi="宋体" w:eastAsia="宋体" w:cs="宋体"/>
          <w:szCs w:val="21"/>
        </w:rPr>
      </w:pPr>
    </w:p>
    <w:p>
      <w:pPr>
        <w:snapToGrid w:val="0"/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筛选“学年”、“学期”条件，点击“查询”</w:t>
      </w:r>
    </w:p>
    <w:p>
      <w:pPr>
        <w:snapToGrid w:val="0"/>
        <w:spacing w:line="360" w:lineRule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0" distR="0">
            <wp:extent cx="5274310" cy="27508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4BAFCA"/>
    <w:multiLevelType w:val="singleLevel"/>
    <w:tmpl w:val="6C4BAFC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zZjc3ZDYwNzQ0Yjk4OGFmMDRmMmY5M2Q0NDNlMjQifQ=="/>
  </w:docVars>
  <w:rsids>
    <w:rsidRoot w:val="751F7482"/>
    <w:rsid w:val="003B4020"/>
    <w:rsid w:val="004572F5"/>
    <w:rsid w:val="0046201F"/>
    <w:rsid w:val="004A36C1"/>
    <w:rsid w:val="007146F4"/>
    <w:rsid w:val="00834EF5"/>
    <w:rsid w:val="00C535EC"/>
    <w:rsid w:val="00CC68C4"/>
    <w:rsid w:val="00D465F9"/>
    <w:rsid w:val="00DB7434"/>
    <w:rsid w:val="00F04051"/>
    <w:rsid w:val="00F66CB2"/>
    <w:rsid w:val="0D9E5122"/>
    <w:rsid w:val="1D8E56DE"/>
    <w:rsid w:val="4E2C4BB6"/>
    <w:rsid w:val="53B4344D"/>
    <w:rsid w:val="5446645E"/>
    <w:rsid w:val="5B2E41AF"/>
    <w:rsid w:val="751F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paragraph" w:styleId="6">
    <w:name w:val="toc 2"/>
    <w:basedOn w:val="1"/>
    <w:next w:val="1"/>
    <w:qFormat/>
    <w:uiPriority w:val="39"/>
    <w:pPr>
      <w:ind w:left="420" w:leftChars="200"/>
    </w:p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710</Words>
  <Characters>773</Characters>
  <Lines>9</Lines>
  <Paragraphs>2</Paragraphs>
  <TotalTime>3</TotalTime>
  <ScaleCrop>false</ScaleCrop>
  <LinksUpToDate>false</LinksUpToDate>
  <CharactersWithSpaces>862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2021-07-29T01:32:00Z</dcterms:created>
  <dc:creator>ASUS</dc:creator>
  <cp:lastModifiedBy>梁蓉</cp:lastModifiedBy>
  <dcterms:modified xsi:type="dcterms:W3CDTF">2022-05-24T09:06:10Z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9B9780B7107C4002BEAC7128434FE629</vt:lpwstr>
  </property>
</Properties>
</file>