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872"/>
        <w:gridCol w:w="736"/>
        <w:gridCol w:w="734"/>
        <w:gridCol w:w="917"/>
        <w:gridCol w:w="870"/>
        <w:gridCol w:w="2163"/>
        <w:gridCol w:w="975"/>
        <w:gridCol w:w="739"/>
        <w:gridCol w:w="2098"/>
        <w:gridCol w:w="1122"/>
        <w:gridCol w:w="786"/>
        <w:gridCol w:w="613"/>
        <w:gridCol w:w="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135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湖州市2021年地校合作重点项目计划申报表（部分主要字段格式）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学院/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主体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合作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期限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年份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推进计划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是否结转项目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申报主体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***项目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**学院（高校填，企业为主的可不填）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***；***； ***（用分号分开）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只能填一个区（县），跨多个区县的填“湖州市”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整个项目的概述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2021-2022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今年项目要完成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的具体情况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产业发展支撑工程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***（以万元为单位）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eastAsia="zh-CN" w:bidi="ar"/>
              </w:rPr>
              <w:t>申报项目的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高校或者区县、市级有关部门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  <w:t>注：1.项目名称填写格式为“……项目”；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  <w:t xml:space="preserve">    2.合作主体填写时请将各合作方填写完整，第一合作主体一般为项目实施的牵头单位；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0" w:firstLineChars="400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  <w:t>3.报送主体是指统一将项目报送至市地校合作办的单位，也是项目的管理单位；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0" w:firstLineChars="400"/>
        <w:textAlignment w:val="auto"/>
        <w:rPr>
          <w:rFonts w:hint="default" w:ascii="仿宋_GB2312" w:hAnsi="仿宋_GB2312" w:eastAsia="仿宋_GB2312" w:cs="仿宋_GB2312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  <w:t>4.合作期限只到年，比如“2020-2021”（2020年及以前开始并进入前几年重点项目清单的为结转项目）；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0" w:firstLineChars="400"/>
        <w:textAlignment w:val="auto"/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  <w:t>5.项目类型分为产业发展支撑工程、人才开发协作工程、创业创新促进工程、乡村振兴示范工程、高校智库提升工程、高校发展加速工程；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0" w:firstLineChars="400"/>
        <w:textAlignment w:val="auto"/>
        <w:rPr>
          <w:rFonts w:hint="eastAsia" w:ascii="仿宋_GB2312" w:hAnsi="仿宋_GB2312" w:eastAsia="仿宋_GB2312" w:cs="仿宋_GB2312"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2"/>
          <w:szCs w:val="22"/>
          <w:lang w:val="en-US" w:eastAsia="zh-CN"/>
        </w:rPr>
        <w:t>6.是否结转项目填“是”或者</w:t>
      </w:r>
      <w:r>
        <w:rPr>
          <w:rFonts w:hint="eastAsia" w:ascii="仿宋_GB2312" w:hAnsi="仿宋_GB2312" w:eastAsia="仿宋_GB2312" w:cs="仿宋_GB2312"/>
          <w:bCs/>
          <w:color w:val="auto"/>
          <w:sz w:val="22"/>
          <w:szCs w:val="22"/>
          <w:lang w:val="en-US" w:eastAsia="zh-CN"/>
        </w:rPr>
        <w:t>“否”。平台报送时填“是”后，系统自动与前一年项目进行匹配，结转项目请保持项目名称与前一年一致。</w:t>
      </w:r>
    </w:p>
    <w:p>
      <w:pPr>
        <w:pStyle w:val="2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75F7"/>
    <w:rsid w:val="528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黑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2021-10-11T03:20:00Z</dcterms:created>
  <dc:creator>亚亚亚丫</dc:creator>
  <cp:lastModifiedBy>亚亚亚丫</cp:lastModifiedBy>
  <dcterms:modified xsi:type="dcterms:W3CDTF">2021-10-11T03:20:37Z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88A5F7B20E3642D699EB6D4A965D83CF</vt:lpwstr>
  </property>
</Properties>
</file>