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eastAsia="楷体_GB2312"/>
          <w:b/>
          <w:bCs/>
          <w:sz w:val="28"/>
          <w:szCs w:val="28"/>
        </w:rPr>
        <w:t xml:space="preserve">编号： 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    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adjustRightInd w:val="0"/>
        <w:snapToGrid w:val="0"/>
        <w:spacing w:line="336" w:lineRule="auto"/>
        <w:jc w:val="center"/>
        <w:textAlignment w:val="baseline"/>
        <w:rPr>
          <w:rFonts w:ascii="华文中宋" w:hAnsi="华文中宋" w:eastAsia="华文中宋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/>
          <w:b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/>
          <w:b/>
          <w:kern w:val="0"/>
          <w:sz w:val="48"/>
          <w:szCs w:val="48"/>
        </w:rPr>
      </w:pPr>
      <w:r>
        <w:rPr>
          <w:rFonts w:hint="eastAsia" w:ascii="华文中宋" w:hAnsi="华文中宋" w:eastAsia="华文中宋"/>
          <w:b/>
          <w:kern w:val="0"/>
          <w:sz w:val="48"/>
          <w:szCs w:val="48"/>
        </w:rPr>
        <w:t>申 报 表</w:t>
      </w:r>
    </w:p>
    <w:p>
      <w:pPr>
        <w:adjustRightInd w:val="0"/>
        <w:snapToGrid w:val="0"/>
        <w:spacing w:line="336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研究成果类）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9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选题条目号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负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责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</w:tcPr>
          <w:p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</w:tcPr>
          <w:p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>
      <w:pPr>
        <w:snapToGrid w:val="0"/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浙江省哲学社会科学工作</w:t>
      </w:r>
      <w:r>
        <w:rPr>
          <w:rFonts w:hint="eastAsia" w:ascii="宋体" w:hAnsi="宋体"/>
          <w:sz w:val="30"/>
          <w:szCs w:val="30"/>
        </w:rPr>
        <w:t>办公室</w:t>
      </w:r>
    </w:p>
    <w:p>
      <w:pPr>
        <w:snapToGrid w:val="0"/>
        <w:spacing w:line="48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年   月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我已</w:t>
      </w:r>
      <w:r>
        <w:rPr>
          <w:rFonts w:ascii="宋体" w:hAnsi="宋体" w:eastAsia="仿宋_GB2312"/>
          <w:sz w:val="28"/>
          <w:szCs w:val="28"/>
        </w:rPr>
        <w:t>认真阅读本年度本类课题的申报通知，符合</w:t>
      </w:r>
      <w:r>
        <w:rPr>
          <w:rFonts w:hint="eastAsia" w:ascii="宋体" w:hAnsi="宋体" w:eastAsia="仿宋_GB2312"/>
          <w:sz w:val="28"/>
          <w:szCs w:val="28"/>
        </w:rPr>
        <w:t>申报</w:t>
      </w:r>
      <w:r>
        <w:rPr>
          <w:rFonts w:ascii="宋体" w:hAnsi="宋体" w:eastAsia="仿宋_GB2312"/>
          <w:sz w:val="28"/>
          <w:szCs w:val="28"/>
        </w:rPr>
        <w:t>通知</w:t>
      </w:r>
      <w:r>
        <w:rPr>
          <w:rFonts w:hint="eastAsia" w:ascii="宋体" w:hAnsi="宋体" w:eastAsia="仿宋_GB2312"/>
          <w:sz w:val="28"/>
          <w:szCs w:val="28"/>
        </w:rPr>
        <w:t>中</w:t>
      </w:r>
      <w:r>
        <w:rPr>
          <w:rFonts w:ascii="宋体" w:hAnsi="宋体" w:eastAsia="仿宋_GB2312"/>
          <w:sz w:val="28"/>
          <w:szCs w:val="28"/>
        </w:rPr>
        <w:t>的有关要求，没有不</w:t>
      </w:r>
      <w:r>
        <w:rPr>
          <w:rFonts w:hint="eastAsia" w:ascii="宋体" w:hAnsi="宋体" w:eastAsia="仿宋_GB2312"/>
          <w:sz w:val="28"/>
          <w:szCs w:val="28"/>
        </w:rPr>
        <w:t>符合</w:t>
      </w:r>
      <w:r>
        <w:rPr>
          <w:rFonts w:ascii="宋体" w:hAnsi="宋体" w:eastAsia="仿宋_GB2312"/>
          <w:sz w:val="28"/>
          <w:szCs w:val="28"/>
        </w:rPr>
        <w:t>申报</w:t>
      </w:r>
      <w:r>
        <w:rPr>
          <w:rFonts w:hint="eastAsia" w:ascii="宋体" w:hAnsi="宋体" w:eastAsia="仿宋_GB2312"/>
          <w:sz w:val="28"/>
          <w:szCs w:val="28"/>
        </w:rPr>
        <w:t>的情形，</w:t>
      </w:r>
      <w:r>
        <w:rPr>
          <w:rFonts w:ascii="宋体" w:hAnsi="宋体" w:eastAsia="仿宋_GB2312"/>
          <w:sz w:val="28"/>
          <w:szCs w:val="28"/>
        </w:rPr>
        <w:t>并对</w:t>
      </w:r>
      <w:r>
        <w:rPr>
          <w:rFonts w:hint="eastAsia" w:ascii="宋体" w:hAnsi="宋体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我</w:t>
      </w:r>
      <w:r>
        <w:rPr>
          <w:rFonts w:ascii="宋体" w:hAnsi="宋体" w:eastAsia="仿宋_GB2312"/>
          <w:sz w:val="28"/>
          <w:szCs w:val="28"/>
        </w:rPr>
        <w:t>承诺遵守</w:t>
      </w:r>
      <w:r>
        <w:rPr>
          <w:rFonts w:hint="eastAsia" w:ascii="宋体" w:hAnsi="宋体" w:eastAsia="仿宋_GB2312"/>
          <w:sz w:val="28"/>
          <w:szCs w:val="28"/>
        </w:rPr>
        <w:t>课题</w:t>
      </w:r>
      <w:r>
        <w:rPr>
          <w:rFonts w:ascii="宋体" w:hAnsi="宋体" w:eastAsia="仿宋_GB2312"/>
          <w:sz w:val="28"/>
          <w:szCs w:val="28"/>
        </w:rPr>
        <w:t>评审纪律，</w:t>
      </w:r>
      <w:r>
        <w:rPr>
          <w:rFonts w:hint="eastAsia" w:ascii="宋体" w:hAnsi="宋体" w:eastAsia="仿宋_GB2312"/>
          <w:sz w:val="28"/>
          <w:szCs w:val="28"/>
        </w:rPr>
        <w:t>杜绝可能</w:t>
      </w:r>
      <w:r>
        <w:rPr>
          <w:rFonts w:ascii="宋体" w:hAnsi="宋体" w:eastAsia="仿宋_GB2312"/>
          <w:sz w:val="28"/>
          <w:szCs w:val="28"/>
        </w:rPr>
        <w:t>影响</w:t>
      </w:r>
      <w:r>
        <w:rPr>
          <w:rFonts w:hint="eastAsia" w:ascii="宋体" w:hAnsi="宋体" w:eastAsia="仿宋_GB2312"/>
          <w:sz w:val="28"/>
          <w:szCs w:val="28"/>
        </w:rPr>
        <w:t>公正</w:t>
      </w:r>
      <w:r>
        <w:rPr>
          <w:rFonts w:ascii="宋体" w:hAnsi="宋体" w:eastAsia="仿宋_GB2312"/>
          <w:sz w:val="28"/>
          <w:szCs w:val="28"/>
        </w:rPr>
        <w:t>评审的</w:t>
      </w:r>
      <w:r>
        <w:rPr>
          <w:rFonts w:hint="eastAsia" w:ascii="宋体" w:hAnsi="宋体" w:eastAsia="仿宋_GB2312"/>
          <w:sz w:val="28"/>
          <w:szCs w:val="28"/>
        </w:rPr>
        <w:t>不端行为</w:t>
      </w:r>
      <w:r>
        <w:rPr>
          <w:rFonts w:ascii="宋体" w:hAnsi="宋体" w:eastAsia="仿宋_GB2312"/>
          <w:sz w:val="28"/>
          <w:szCs w:val="28"/>
        </w:rPr>
        <w:t>，</w:t>
      </w:r>
      <w:r>
        <w:rPr>
          <w:rFonts w:hint="eastAsia" w:ascii="宋体" w:hAnsi="宋体" w:eastAsia="仿宋_GB2312"/>
          <w:sz w:val="28"/>
          <w:szCs w:val="28"/>
        </w:rPr>
        <w:t>维护省</w:t>
      </w:r>
      <w:r>
        <w:rPr>
          <w:rFonts w:ascii="宋体" w:hAnsi="宋体" w:eastAsia="仿宋_GB2312"/>
          <w:sz w:val="28"/>
          <w:szCs w:val="28"/>
        </w:rPr>
        <w:t>社科规划课题</w:t>
      </w:r>
      <w:r>
        <w:rPr>
          <w:rFonts w:hint="eastAsia" w:ascii="宋体" w:hAnsi="宋体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ascii="宋体" w:hAnsi="宋体" w:eastAsia="仿宋_GB2312"/>
          <w:sz w:val="28"/>
          <w:szCs w:val="28"/>
        </w:rPr>
        <w:t>、严谨</w:t>
      </w:r>
      <w:r>
        <w:rPr>
          <w:rFonts w:hint="eastAsia" w:ascii="宋体" w:hAnsi="宋体" w:eastAsia="仿宋_GB2312"/>
          <w:sz w:val="28"/>
          <w:szCs w:val="28"/>
        </w:rPr>
        <w:t>治学、</w:t>
      </w:r>
      <w:r>
        <w:rPr>
          <w:rFonts w:ascii="宋体" w:hAnsi="宋体" w:eastAsia="仿宋_GB2312"/>
          <w:sz w:val="28"/>
          <w:szCs w:val="28"/>
        </w:rPr>
        <w:t>注重诚信、讲求责任，</w:t>
      </w:r>
      <w:r>
        <w:rPr>
          <w:rFonts w:hint="eastAsia" w:ascii="宋体" w:hAnsi="宋体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/>
          <w:sz w:val="28"/>
          <w:szCs w:val="28"/>
        </w:rPr>
        <w:t xml:space="preserve">申请者（签章）： </w:t>
      </w:r>
      <w:r>
        <w:rPr>
          <w:rFonts w:ascii="宋体" w:hAnsi="宋体" w:eastAsia="仿宋_GB2312"/>
          <w:sz w:val="28"/>
          <w:szCs w:val="28"/>
        </w:rPr>
        <w:t xml:space="preserve">                    </w:t>
      </w:r>
      <w:r>
        <w:rPr>
          <w:rFonts w:hint="eastAsia" w:ascii="宋体" w:hAnsi="宋体" w:eastAsia="仿宋_GB2312"/>
          <w:sz w:val="28"/>
          <w:szCs w:val="28"/>
        </w:rPr>
        <w:t>年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月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宋体" w:hAnsi="宋体" w:eastAsia="仿宋_GB2312"/>
          <w:sz w:val="28"/>
          <w:szCs w:val="28"/>
        </w:rPr>
        <w:t>日</w:t>
      </w:r>
    </w:p>
    <w:p/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</w:t>
      </w:r>
      <w:r>
        <w:rPr>
          <w:rFonts w:hint="eastAsia" w:ascii="宋体" w:hAnsi="宋体" w:eastAsia="仿宋_GB2312"/>
          <w:sz w:val="28"/>
          <w:szCs w:val="28"/>
        </w:rPr>
        <w:t>本单位对申请者填写的各项内容的真实性负责，保证</w:t>
      </w:r>
      <w:r>
        <w:rPr>
          <w:rFonts w:ascii="宋体" w:hAnsi="宋体" w:eastAsia="仿宋_GB2312"/>
          <w:sz w:val="28"/>
          <w:szCs w:val="28"/>
        </w:rPr>
        <w:t>没有不</w:t>
      </w:r>
      <w:r>
        <w:rPr>
          <w:rFonts w:hint="eastAsia" w:ascii="宋体" w:hAnsi="宋体" w:eastAsia="仿宋_GB2312"/>
          <w:sz w:val="28"/>
          <w:szCs w:val="28"/>
        </w:rPr>
        <w:t>符合</w:t>
      </w:r>
      <w:r>
        <w:rPr>
          <w:rFonts w:ascii="宋体" w:hAnsi="宋体" w:eastAsia="仿宋_GB2312"/>
          <w:sz w:val="28"/>
          <w:szCs w:val="28"/>
        </w:rPr>
        <w:t>申报</w:t>
      </w:r>
      <w:r>
        <w:rPr>
          <w:rFonts w:hint="eastAsia" w:ascii="宋体" w:hAnsi="宋体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42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本</w:t>
      </w:r>
      <w:r>
        <w:rPr>
          <w:rFonts w:ascii="宋体" w:hAnsi="宋体" w:eastAsia="仿宋_GB2312"/>
          <w:sz w:val="28"/>
          <w:szCs w:val="28"/>
        </w:rPr>
        <w:t>单位承诺遵守</w:t>
      </w:r>
      <w:r>
        <w:rPr>
          <w:rFonts w:hint="eastAsia" w:ascii="宋体" w:hAnsi="宋体" w:eastAsia="仿宋_GB2312"/>
          <w:sz w:val="28"/>
          <w:szCs w:val="28"/>
        </w:rPr>
        <w:t>课题</w:t>
      </w:r>
      <w:r>
        <w:rPr>
          <w:rFonts w:ascii="宋体" w:hAnsi="宋体" w:eastAsia="仿宋_GB2312"/>
          <w:sz w:val="28"/>
          <w:szCs w:val="28"/>
        </w:rPr>
        <w:t>评审纪律，</w:t>
      </w:r>
      <w:r>
        <w:rPr>
          <w:rFonts w:hint="eastAsia" w:ascii="宋体" w:hAnsi="宋体" w:eastAsia="仿宋_GB2312"/>
          <w:sz w:val="28"/>
          <w:szCs w:val="28"/>
        </w:rPr>
        <w:t>杜绝可能</w:t>
      </w:r>
      <w:r>
        <w:rPr>
          <w:rFonts w:ascii="宋体" w:hAnsi="宋体" w:eastAsia="仿宋_GB2312"/>
          <w:sz w:val="28"/>
          <w:szCs w:val="28"/>
        </w:rPr>
        <w:t>影响</w:t>
      </w:r>
      <w:r>
        <w:rPr>
          <w:rFonts w:hint="eastAsia" w:ascii="宋体" w:hAnsi="宋体" w:eastAsia="仿宋_GB2312"/>
          <w:sz w:val="28"/>
          <w:szCs w:val="28"/>
        </w:rPr>
        <w:t>公正</w:t>
      </w:r>
      <w:r>
        <w:rPr>
          <w:rFonts w:ascii="宋体" w:hAnsi="宋体" w:eastAsia="仿宋_GB2312"/>
          <w:sz w:val="28"/>
          <w:szCs w:val="28"/>
        </w:rPr>
        <w:t>评审的</w:t>
      </w:r>
      <w:r>
        <w:rPr>
          <w:rFonts w:hint="eastAsia" w:ascii="宋体" w:hAnsi="宋体" w:eastAsia="仿宋_GB2312"/>
          <w:sz w:val="28"/>
          <w:szCs w:val="28"/>
        </w:rPr>
        <w:t>不端行为</w:t>
      </w:r>
      <w:r>
        <w:rPr>
          <w:rFonts w:ascii="宋体" w:hAnsi="宋体" w:eastAsia="仿宋_GB2312"/>
          <w:sz w:val="28"/>
          <w:szCs w:val="28"/>
        </w:rPr>
        <w:t>，</w:t>
      </w:r>
      <w:r>
        <w:rPr>
          <w:rFonts w:hint="eastAsia" w:ascii="宋体" w:hAnsi="宋体" w:eastAsia="仿宋_GB2312"/>
          <w:sz w:val="28"/>
          <w:szCs w:val="28"/>
        </w:rPr>
        <w:t>维护省</w:t>
      </w:r>
      <w:r>
        <w:rPr>
          <w:rFonts w:ascii="宋体" w:hAnsi="宋体" w:eastAsia="仿宋_GB2312"/>
          <w:sz w:val="28"/>
          <w:szCs w:val="28"/>
        </w:rPr>
        <w:t>社科规划课题</w:t>
      </w:r>
      <w:r>
        <w:rPr>
          <w:rFonts w:hint="eastAsia" w:ascii="宋体" w:hAnsi="宋体" w:eastAsia="仿宋_GB2312"/>
          <w:sz w:val="28"/>
          <w:szCs w:val="28"/>
        </w:rPr>
        <w:t>公正性。</w:t>
      </w:r>
    </w:p>
    <w:p>
      <w:pPr>
        <w:spacing w:line="520" w:lineRule="exact"/>
        <w:ind w:firstLine="542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                      </w:t>
      </w:r>
      <w:r>
        <w:rPr>
          <w:rFonts w:hint="eastAsia" w:ascii="宋体" w:hAnsi="宋体" w:eastAsia="仿宋_GB2312"/>
          <w:sz w:val="28"/>
          <w:szCs w:val="28"/>
        </w:rPr>
        <w:t>单位（盖章）：</w:t>
      </w:r>
    </w:p>
    <w:p>
      <w:pPr>
        <w:spacing w:line="580" w:lineRule="exact"/>
        <w:ind w:firstLine="42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                                 </w:t>
      </w:r>
      <w:r>
        <w:rPr>
          <w:rFonts w:hint="eastAsia" w:ascii="宋体" w:hAnsi="宋体" w:eastAsia="仿宋_GB2312"/>
          <w:sz w:val="28"/>
          <w:szCs w:val="28"/>
        </w:rPr>
        <w:t>年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月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rPr>
          <w:rFonts w:ascii="宋体" w:hAnsi="宋体" w:eastAsia="仿宋_GB2312"/>
          <w:b/>
          <w:bCs/>
          <w:sz w:val="28"/>
          <w:szCs w:val="28"/>
        </w:rPr>
      </w:pPr>
      <w:r>
        <w:rPr>
          <w:rFonts w:hint="eastAsia" w:ascii="宋体" w:hAnsi="宋体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6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1．本表要求用计算机如实填写，A3纸双面打印</w:t>
      </w:r>
      <w:r>
        <w:rPr>
          <w:rFonts w:ascii="宋体" w:hAnsi="宋体" w:eastAsia="仿宋_GB2312"/>
          <w:sz w:val="24"/>
        </w:rPr>
        <w:t>，</w:t>
      </w:r>
      <w:r>
        <w:rPr>
          <w:rFonts w:hint="eastAsia" w:ascii="宋体" w:hAnsi="宋体" w:eastAsia="仿宋_GB2312"/>
          <w:sz w:val="24"/>
        </w:rPr>
        <w:t>中缝装订。</w:t>
      </w:r>
    </w:p>
    <w:p>
      <w:pPr>
        <w:adjustRightInd w:val="0"/>
        <w:snapToGrid w:val="0"/>
        <w:ind w:firstLine="462" w:firstLineChars="200"/>
        <w:rPr>
          <w:rFonts w:ascii="宋体"/>
          <w:b/>
          <w:bCs/>
          <w:sz w:val="10"/>
          <w:szCs w:val="10"/>
        </w:rPr>
      </w:pPr>
      <w:r>
        <w:rPr>
          <w:rFonts w:ascii="宋体" w:hAnsi="宋体" w:eastAsia="仿宋_GB2312"/>
          <w:sz w:val="24"/>
        </w:rPr>
        <w:t>2</w:t>
      </w:r>
      <w:r>
        <w:rPr>
          <w:rFonts w:hint="eastAsia" w:ascii="宋体" w:hAnsi="宋体" w:eastAsia="仿宋_GB2312"/>
          <w:sz w:val="24"/>
        </w:rPr>
        <w:t>．封面上方</w:t>
      </w:r>
      <w:r>
        <w:rPr>
          <w:rFonts w:ascii="宋体" w:hAnsi="宋体" w:eastAsia="仿宋_GB2312"/>
          <w:sz w:val="24"/>
        </w:rPr>
        <w:t>的编号不</w:t>
      </w:r>
      <w:r>
        <w:rPr>
          <w:rFonts w:hint="eastAsia" w:ascii="宋体" w:hAnsi="宋体" w:eastAsia="仿宋_GB2312"/>
          <w:sz w:val="24"/>
        </w:rPr>
        <w:t>填</w:t>
      </w:r>
      <w:r>
        <w:rPr>
          <w:rFonts w:ascii="宋体" w:hAnsi="宋体" w:eastAsia="仿宋_GB2312"/>
          <w:sz w:val="24"/>
        </w:rPr>
        <w:t>，</w:t>
      </w:r>
      <w:r>
        <w:rPr>
          <w:rFonts w:hint="eastAsia" w:ascii="宋体" w:hAnsi="宋体" w:eastAsia="仿宋_GB2312"/>
          <w:sz w:val="24"/>
        </w:rPr>
        <w:t>有关栏目的填写应与表中选择的内容一致。</w:t>
      </w:r>
    </w:p>
    <w:p>
      <w:pPr>
        <w:snapToGrid w:val="0"/>
        <w:spacing w:line="336" w:lineRule="auto"/>
        <w:rPr>
          <w:rFonts w:ascii="宋体"/>
          <w:b/>
          <w:bCs/>
          <w:sz w:val="10"/>
          <w:szCs w:val="10"/>
        </w:rPr>
      </w:pPr>
    </w:p>
    <w:tbl>
      <w:tblPr>
        <w:tblStyle w:val="7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64"/>
        <w:gridCol w:w="673"/>
        <w:gridCol w:w="854"/>
        <w:gridCol w:w="445"/>
        <w:gridCol w:w="406"/>
        <w:gridCol w:w="992"/>
        <w:gridCol w:w="274"/>
        <w:gridCol w:w="317"/>
        <w:gridCol w:w="259"/>
        <w:gridCol w:w="591"/>
        <w:gridCol w:w="543"/>
        <w:gridCol w:w="733"/>
        <w:gridCol w:w="40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课题（</w:t>
            </w:r>
            <w:r>
              <w:rPr>
                <w:rFonts w:ascii="宋体" w:hAnsi="宋体"/>
                <w:szCs w:val="21"/>
              </w:rPr>
              <w:t>成果）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6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专项课题类别</w:t>
            </w:r>
          </w:p>
        </w:tc>
        <w:tc>
          <w:tcPr>
            <w:tcW w:w="6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503" w:firstLineChars="2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选题条目号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  <w:r>
              <w:rPr>
                <w:rFonts w:ascii="宋体"/>
                <w:szCs w:val="21"/>
              </w:rPr>
              <w:t>要</w:t>
            </w:r>
            <w:r>
              <w:rPr>
                <w:rFonts w:hint="eastAsia" w:ascii="宋体"/>
                <w:szCs w:val="21"/>
              </w:rPr>
              <w:t>学科</w:t>
            </w:r>
            <w:r>
              <w:rPr>
                <w:rFonts w:ascii="宋体"/>
                <w:szCs w:val="21"/>
              </w:rPr>
              <w:t>分类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3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宅：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参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8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研究内容（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主要观点、研究方法、社会价值、存在问题等，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可加页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8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前期相关研究成果及获批示、采纳情况（可加页）：</w:t>
            </w: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所在单位意见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申请书填写的内容属实，</w:t>
            </w:r>
            <w:r>
              <w:rPr>
                <w:rFonts w:ascii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宋体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napToGrid w:val="0"/>
              <w:rPr>
                <w:rFonts w:ascii="宋体" w:hAnsi="宋体" w:eastAsia="仿宋_GB2312"/>
                <w:b/>
                <w:bCs/>
              </w:rPr>
            </w:pP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</w:rPr>
              <w:t xml:space="preserve">                          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人（签章）：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单位</w:t>
            </w: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snapToGrid w:val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/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</w:t>
            </w:r>
          </w:p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评审意见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时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ascii="宋体"/>
              </w:rPr>
              <w:t>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评委</w:t>
            </w:r>
            <w:r>
              <w:rPr>
                <w:rFonts w:ascii="宋体"/>
              </w:rPr>
              <w:t>人数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时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ascii="宋体"/>
              </w:rPr>
              <w:t>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评委</w:t>
            </w:r>
            <w:r>
              <w:rPr>
                <w:rFonts w:ascii="宋体"/>
              </w:rPr>
              <w:t>人数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省哲学</w:t>
            </w:r>
            <w:r>
              <w:rPr>
                <w:rFonts w:ascii="宋体"/>
              </w:rPr>
              <w:t>社会科学工作办</w:t>
            </w:r>
            <w:r>
              <w:rPr>
                <w:rFonts w:hint="eastAsia" w:ascii="宋体"/>
              </w:rPr>
              <w:t>公</w:t>
            </w:r>
            <w:r>
              <w:rPr>
                <w:rFonts w:ascii="宋体"/>
              </w:rPr>
              <w:t>室审核意见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省哲学</w:t>
            </w:r>
          </w:p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社会科学工作领导小组审批意见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宋体" w:hAnsi="宋体" w:eastAsia="仿宋_GB2312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/>
              </w:rPr>
            </w:pPr>
          </w:p>
        </w:tc>
      </w:tr>
    </w:tbl>
    <w:p>
      <w:pPr>
        <w:snapToGrid w:val="0"/>
        <w:spacing w:line="336" w:lineRule="auto"/>
        <w:rPr>
          <w:rFonts w:hint="eastAsia" w:ascii="宋体" w:hAnsi="宋体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88"/>
    <w:rsid w:val="00042B94"/>
    <w:rsid w:val="00097C4A"/>
    <w:rsid w:val="000A1D8A"/>
    <w:rsid w:val="000A417F"/>
    <w:rsid w:val="000A7473"/>
    <w:rsid w:val="000B02DF"/>
    <w:rsid w:val="000B4F79"/>
    <w:rsid w:val="000E3852"/>
    <w:rsid w:val="00140E5C"/>
    <w:rsid w:val="00150BB2"/>
    <w:rsid w:val="00162EB1"/>
    <w:rsid w:val="001702DF"/>
    <w:rsid w:val="00177B3A"/>
    <w:rsid w:val="001B635A"/>
    <w:rsid w:val="001B6901"/>
    <w:rsid w:val="001B7A79"/>
    <w:rsid w:val="001C1DDF"/>
    <w:rsid w:val="001C33AF"/>
    <w:rsid w:val="001D4DD7"/>
    <w:rsid w:val="001D5D29"/>
    <w:rsid w:val="001E3040"/>
    <w:rsid w:val="001E5967"/>
    <w:rsid w:val="002D2994"/>
    <w:rsid w:val="002E19BF"/>
    <w:rsid w:val="002E4482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908C0"/>
    <w:rsid w:val="00394C03"/>
    <w:rsid w:val="003A631B"/>
    <w:rsid w:val="003C541E"/>
    <w:rsid w:val="003C7590"/>
    <w:rsid w:val="003E4BB6"/>
    <w:rsid w:val="003F77D7"/>
    <w:rsid w:val="00412A9A"/>
    <w:rsid w:val="004703C2"/>
    <w:rsid w:val="005173AD"/>
    <w:rsid w:val="00532665"/>
    <w:rsid w:val="00570A98"/>
    <w:rsid w:val="00594A16"/>
    <w:rsid w:val="005A2ADA"/>
    <w:rsid w:val="005E6231"/>
    <w:rsid w:val="00602945"/>
    <w:rsid w:val="0061320F"/>
    <w:rsid w:val="00615661"/>
    <w:rsid w:val="006A4D93"/>
    <w:rsid w:val="006C4A94"/>
    <w:rsid w:val="006D7ED9"/>
    <w:rsid w:val="006E3CA1"/>
    <w:rsid w:val="006E3FED"/>
    <w:rsid w:val="006E7503"/>
    <w:rsid w:val="006E7EC7"/>
    <w:rsid w:val="00721C69"/>
    <w:rsid w:val="0077033A"/>
    <w:rsid w:val="00784494"/>
    <w:rsid w:val="007A3036"/>
    <w:rsid w:val="007C2DFF"/>
    <w:rsid w:val="007E1486"/>
    <w:rsid w:val="007E71E7"/>
    <w:rsid w:val="007F3BFB"/>
    <w:rsid w:val="008006D2"/>
    <w:rsid w:val="00812088"/>
    <w:rsid w:val="00817DC2"/>
    <w:rsid w:val="008378C0"/>
    <w:rsid w:val="008A713F"/>
    <w:rsid w:val="008B6FE1"/>
    <w:rsid w:val="0090030C"/>
    <w:rsid w:val="00932667"/>
    <w:rsid w:val="00984FC0"/>
    <w:rsid w:val="009858AF"/>
    <w:rsid w:val="009A093F"/>
    <w:rsid w:val="009A18CC"/>
    <w:rsid w:val="009A1EB6"/>
    <w:rsid w:val="009D1473"/>
    <w:rsid w:val="00AC74B6"/>
    <w:rsid w:val="00AD687A"/>
    <w:rsid w:val="00AF7BEE"/>
    <w:rsid w:val="00B302BD"/>
    <w:rsid w:val="00B4692B"/>
    <w:rsid w:val="00B62FCC"/>
    <w:rsid w:val="00B650CF"/>
    <w:rsid w:val="00B87CCC"/>
    <w:rsid w:val="00BC7FC2"/>
    <w:rsid w:val="00C41FF1"/>
    <w:rsid w:val="00C47A9F"/>
    <w:rsid w:val="00C57F9F"/>
    <w:rsid w:val="00CC7E46"/>
    <w:rsid w:val="00CF0EC8"/>
    <w:rsid w:val="00D2389D"/>
    <w:rsid w:val="00D40611"/>
    <w:rsid w:val="00D536A7"/>
    <w:rsid w:val="00D8594E"/>
    <w:rsid w:val="00D85E88"/>
    <w:rsid w:val="00D86CCC"/>
    <w:rsid w:val="00D870AA"/>
    <w:rsid w:val="00DC358E"/>
    <w:rsid w:val="00E05EC3"/>
    <w:rsid w:val="00E07FB2"/>
    <w:rsid w:val="00E2298D"/>
    <w:rsid w:val="00E67393"/>
    <w:rsid w:val="00E843B0"/>
    <w:rsid w:val="00EA5BFC"/>
    <w:rsid w:val="00EB1FE0"/>
    <w:rsid w:val="00EC3DC3"/>
    <w:rsid w:val="00F2574D"/>
    <w:rsid w:val="00F260C4"/>
    <w:rsid w:val="00F36E06"/>
    <w:rsid w:val="00F47A69"/>
    <w:rsid w:val="00F517A6"/>
    <w:rsid w:val="00F95A1D"/>
    <w:rsid w:val="00FB00D0"/>
    <w:rsid w:val="00FC0CE3"/>
    <w:rsid w:val="06204C5B"/>
    <w:rsid w:val="0CDD79D4"/>
    <w:rsid w:val="0DB317B6"/>
    <w:rsid w:val="126C7157"/>
    <w:rsid w:val="21412E17"/>
    <w:rsid w:val="228F1AC4"/>
    <w:rsid w:val="652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 w:val="32"/>
      <w:szCs w:val="44"/>
    </w:rPr>
  </w:style>
  <w:style w:type="character" w:customStyle="1" w:styleId="16">
    <w:name w:val="日期 Char"/>
    <w:link w:val="2"/>
    <w:uiPriority w:val="0"/>
    <w:rPr>
      <w:kern w:val="2"/>
      <w:sz w:val="21"/>
      <w:szCs w:val="24"/>
    </w:rPr>
  </w:style>
  <w:style w:type="character" w:customStyle="1" w:styleId="17">
    <w:name w:val="未处理的提及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31038;&#3118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B35F8-0399-4796-9425-CE35E50B6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社科.dotx</Template>
  <Pages>1</Pages>
  <Words>229</Words>
  <Characters>1311</Characters>
  <Lines>10</Lines>
  <Paragraphs>3</Paragraphs>
  <TotalTime>1</TotalTime>
  <ScaleCrop>false</ScaleCrop>
  <LinksUpToDate>false</LinksUpToDate>
  <CharactersWithSpaces>1537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2021-03-05T08:04:00Z</dcterms:created>
  <dc:creator>admin</dc:creator>
  <cp:lastModifiedBy>湖州师范学院管理员</cp:lastModifiedBy>
  <cp:lastPrinted>2021-03-04T02:29:00Z</cp:lastPrinted>
  <dcterms:modified xsi:type="dcterms:W3CDTF">2021-03-05T08:23:49Z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